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D2" w:rsidRDefault="00D43EEF">
      <w:pPr>
        <w:contextualSpacing w:val="0"/>
        <w:jc w:val="center"/>
        <w:rPr>
          <w:b/>
          <w:sz w:val="24"/>
          <w:szCs w:val="24"/>
        </w:rPr>
      </w:pPr>
      <w:r>
        <w:rPr>
          <w:b/>
          <w:sz w:val="24"/>
          <w:szCs w:val="24"/>
        </w:rPr>
        <w:t>AP Government and Politics</w:t>
      </w:r>
    </w:p>
    <w:p w:rsidR="00C013D2" w:rsidRDefault="00D43EEF">
      <w:pPr>
        <w:contextualSpacing w:val="0"/>
        <w:jc w:val="center"/>
        <w:rPr>
          <w:b/>
          <w:sz w:val="24"/>
          <w:szCs w:val="24"/>
        </w:rPr>
      </w:pPr>
      <w:r>
        <w:rPr>
          <w:b/>
          <w:sz w:val="24"/>
          <w:szCs w:val="24"/>
        </w:rPr>
        <w:t>Unit 1:  Foundations of American Government</w:t>
      </w:r>
    </w:p>
    <w:p w:rsidR="00C013D2" w:rsidRDefault="00D43EEF">
      <w:pPr>
        <w:contextualSpacing w:val="0"/>
        <w:jc w:val="center"/>
        <w:rPr>
          <w:b/>
          <w:sz w:val="24"/>
          <w:szCs w:val="24"/>
        </w:rPr>
      </w:pPr>
      <w:r>
        <w:rPr>
          <w:b/>
          <w:sz w:val="24"/>
          <w:szCs w:val="24"/>
        </w:rPr>
        <w:t>Items of Importance</w:t>
      </w:r>
    </w:p>
    <w:p w:rsidR="00C013D2" w:rsidRDefault="00C013D2">
      <w:pPr>
        <w:contextualSpacing w:val="0"/>
        <w:jc w:val="center"/>
        <w:rPr>
          <w:b/>
          <w:sz w:val="24"/>
          <w:szCs w:val="24"/>
        </w:rPr>
      </w:pPr>
    </w:p>
    <w:p w:rsidR="00C013D2" w:rsidRDefault="00D43EEF">
      <w:pPr>
        <w:contextualSpacing w:val="0"/>
        <w:rPr>
          <w:sz w:val="24"/>
          <w:szCs w:val="24"/>
        </w:rPr>
      </w:pPr>
      <w:r>
        <w:rPr>
          <w:sz w:val="24"/>
          <w:szCs w:val="24"/>
        </w:rPr>
        <w:t xml:space="preserve">The list below contains the items that you </w:t>
      </w:r>
      <w:proofErr w:type="gramStart"/>
      <w:r>
        <w:rPr>
          <w:sz w:val="24"/>
          <w:szCs w:val="24"/>
        </w:rPr>
        <w:t>will be tested</w:t>
      </w:r>
      <w:proofErr w:type="gramEnd"/>
      <w:r>
        <w:rPr>
          <w:sz w:val="24"/>
          <w:szCs w:val="24"/>
        </w:rPr>
        <w:t xml:space="preserve"> on for the Unit 1 test.  While we may have not have covered every item in class, you have access to the textbook, the notes online, any assignments that you have completed, and your foundational documents.  For each term, you should know not only its meaning, </w:t>
      </w:r>
      <w:bookmarkStart w:id="0" w:name="_GoBack"/>
      <w:bookmarkEnd w:id="0"/>
      <w:r w:rsidR="002B3C8F">
        <w:rPr>
          <w:sz w:val="24"/>
          <w:szCs w:val="24"/>
        </w:rPr>
        <w:t>but also</w:t>
      </w:r>
      <w:r>
        <w:rPr>
          <w:sz w:val="24"/>
          <w:szCs w:val="24"/>
        </w:rPr>
        <w:t xml:space="preserve"> its practical application.  For Supreme Court cases, you should know the Constitutional question, the decision, and its impact.</w:t>
      </w:r>
    </w:p>
    <w:p w:rsidR="00C013D2" w:rsidRDefault="00C013D2">
      <w:pPr>
        <w:contextualSpacing w:val="0"/>
        <w:rPr>
          <w:sz w:val="24"/>
          <w:szCs w:val="24"/>
        </w:rPr>
      </w:pPr>
    </w:p>
    <w:p w:rsidR="00C013D2" w:rsidRDefault="00C013D2">
      <w:pPr>
        <w:contextualSpacing w:val="0"/>
        <w:rPr>
          <w:sz w:val="24"/>
          <w:szCs w:val="24"/>
        </w:rPr>
      </w:pPr>
    </w:p>
    <w:p w:rsidR="00C013D2" w:rsidRDefault="00D43EEF">
      <w:pPr>
        <w:numPr>
          <w:ilvl w:val="0"/>
          <w:numId w:val="1"/>
        </w:numPr>
        <w:rPr>
          <w:sz w:val="24"/>
          <w:szCs w:val="24"/>
        </w:rPr>
      </w:pPr>
      <w:r>
        <w:rPr>
          <w:sz w:val="24"/>
          <w:szCs w:val="24"/>
        </w:rPr>
        <w:t>Compromise at the Constitutional Convention</w:t>
      </w:r>
    </w:p>
    <w:p w:rsidR="00C013D2" w:rsidRDefault="00D43EEF">
      <w:pPr>
        <w:numPr>
          <w:ilvl w:val="1"/>
          <w:numId w:val="1"/>
        </w:numPr>
        <w:rPr>
          <w:sz w:val="24"/>
          <w:szCs w:val="24"/>
        </w:rPr>
      </w:pPr>
      <w:r>
        <w:rPr>
          <w:sz w:val="24"/>
          <w:szCs w:val="24"/>
        </w:rPr>
        <w:t>Virginia and New Jersey Plans</w:t>
      </w:r>
    </w:p>
    <w:p w:rsidR="00C013D2" w:rsidRDefault="00D43EEF">
      <w:pPr>
        <w:numPr>
          <w:ilvl w:val="1"/>
          <w:numId w:val="1"/>
        </w:numPr>
        <w:rPr>
          <w:sz w:val="24"/>
          <w:szCs w:val="24"/>
        </w:rPr>
      </w:pPr>
      <w:r>
        <w:rPr>
          <w:sz w:val="24"/>
          <w:szCs w:val="24"/>
        </w:rPr>
        <w:t>The Great Compromise</w:t>
      </w:r>
    </w:p>
    <w:p w:rsidR="00C013D2" w:rsidRDefault="00D43EEF">
      <w:pPr>
        <w:numPr>
          <w:ilvl w:val="1"/>
          <w:numId w:val="1"/>
        </w:numPr>
        <w:rPr>
          <w:sz w:val="24"/>
          <w:szCs w:val="24"/>
        </w:rPr>
      </w:pPr>
      <w:r>
        <w:rPr>
          <w:sz w:val="24"/>
          <w:szCs w:val="24"/>
        </w:rPr>
        <w:t>3/5ths Compromise</w:t>
      </w:r>
    </w:p>
    <w:p w:rsidR="00C013D2" w:rsidRDefault="00D43EEF">
      <w:pPr>
        <w:numPr>
          <w:ilvl w:val="0"/>
          <w:numId w:val="2"/>
        </w:numPr>
        <w:rPr>
          <w:sz w:val="24"/>
          <w:szCs w:val="24"/>
        </w:rPr>
      </w:pPr>
      <w:r>
        <w:rPr>
          <w:sz w:val="24"/>
          <w:szCs w:val="24"/>
        </w:rPr>
        <w:t>Comparison between the Articles of Confederation and the Constitution</w:t>
      </w:r>
    </w:p>
    <w:p w:rsidR="00C013D2" w:rsidRDefault="00D43EEF">
      <w:pPr>
        <w:numPr>
          <w:ilvl w:val="0"/>
          <w:numId w:val="2"/>
        </w:numPr>
        <w:rPr>
          <w:sz w:val="24"/>
          <w:szCs w:val="24"/>
        </w:rPr>
      </w:pPr>
      <w:r>
        <w:rPr>
          <w:sz w:val="24"/>
          <w:szCs w:val="24"/>
        </w:rPr>
        <w:t>Federalism and how it affects how the government is structured</w:t>
      </w:r>
    </w:p>
    <w:p w:rsidR="00C013D2" w:rsidRDefault="00D43EEF">
      <w:pPr>
        <w:numPr>
          <w:ilvl w:val="0"/>
          <w:numId w:val="2"/>
        </w:numPr>
        <w:rPr>
          <w:sz w:val="24"/>
          <w:szCs w:val="24"/>
        </w:rPr>
      </w:pPr>
      <w:r>
        <w:rPr>
          <w:sz w:val="24"/>
          <w:szCs w:val="24"/>
        </w:rPr>
        <w:t>The role of factions in a republic</w:t>
      </w:r>
    </w:p>
    <w:p w:rsidR="00C013D2" w:rsidRDefault="00D43EEF">
      <w:pPr>
        <w:numPr>
          <w:ilvl w:val="0"/>
          <w:numId w:val="2"/>
        </w:numPr>
        <w:rPr>
          <w:sz w:val="24"/>
          <w:szCs w:val="24"/>
        </w:rPr>
      </w:pPr>
      <w:r>
        <w:rPr>
          <w:sz w:val="24"/>
          <w:szCs w:val="24"/>
        </w:rPr>
        <w:t>Implied Powers of Congress</w:t>
      </w:r>
    </w:p>
    <w:p w:rsidR="00C013D2" w:rsidRDefault="00D43EEF">
      <w:pPr>
        <w:numPr>
          <w:ilvl w:val="1"/>
          <w:numId w:val="2"/>
        </w:numPr>
        <w:rPr>
          <w:sz w:val="24"/>
          <w:szCs w:val="24"/>
        </w:rPr>
      </w:pPr>
      <w:r>
        <w:rPr>
          <w:sz w:val="24"/>
          <w:szCs w:val="24"/>
        </w:rPr>
        <w:t>Necessary and Proper (Elastic clause)</w:t>
      </w:r>
    </w:p>
    <w:p w:rsidR="00C013D2" w:rsidRDefault="00D43EEF">
      <w:pPr>
        <w:numPr>
          <w:ilvl w:val="0"/>
          <w:numId w:val="2"/>
        </w:numPr>
        <w:rPr>
          <w:sz w:val="24"/>
          <w:szCs w:val="24"/>
        </w:rPr>
      </w:pPr>
      <w:r>
        <w:rPr>
          <w:sz w:val="24"/>
          <w:szCs w:val="24"/>
        </w:rPr>
        <w:t>John Locke and the social contract theory, natural rights, and consent of the governed</w:t>
      </w:r>
    </w:p>
    <w:p w:rsidR="00C013D2" w:rsidRDefault="00D43EEF">
      <w:pPr>
        <w:numPr>
          <w:ilvl w:val="0"/>
          <w:numId w:val="2"/>
        </w:numPr>
        <w:rPr>
          <w:sz w:val="24"/>
          <w:szCs w:val="24"/>
        </w:rPr>
      </w:pPr>
      <w:r>
        <w:rPr>
          <w:sz w:val="24"/>
          <w:szCs w:val="24"/>
        </w:rPr>
        <w:t>Shay’s Rebellion and its impact on the Articles of Confederation</w:t>
      </w:r>
    </w:p>
    <w:p w:rsidR="00C013D2" w:rsidRDefault="00D43EEF">
      <w:pPr>
        <w:numPr>
          <w:ilvl w:val="0"/>
          <w:numId w:val="2"/>
        </w:numPr>
        <w:rPr>
          <w:sz w:val="24"/>
          <w:szCs w:val="24"/>
        </w:rPr>
      </w:pPr>
      <w:r>
        <w:rPr>
          <w:sz w:val="24"/>
          <w:szCs w:val="24"/>
        </w:rPr>
        <w:t>Direct voting for members of the House of Representatives</w:t>
      </w:r>
    </w:p>
    <w:p w:rsidR="00C013D2" w:rsidRDefault="00D43EEF">
      <w:pPr>
        <w:numPr>
          <w:ilvl w:val="0"/>
          <w:numId w:val="2"/>
        </w:numPr>
        <w:rPr>
          <w:sz w:val="24"/>
          <w:szCs w:val="24"/>
        </w:rPr>
      </w:pPr>
      <w:r>
        <w:rPr>
          <w:sz w:val="24"/>
          <w:szCs w:val="24"/>
        </w:rPr>
        <w:t>The supremacy clause</w:t>
      </w:r>
    </w:p>
    <w:p w:rsidR="00C013D2" w:rsidRDefault="00D43EEF">
      <w:pPr>
        <w:numPr>
          <w:ilvl w:val="0"/>
          <w:numId w:val="2"/>
        </w:numPr>
        <w:rPr>
          <w:i/>
          <w:sz w:val="24"/>
          <w:szCs w:val="24"/>
        </w:rPr>
      </w:pPr>
      <w:r>
        <w:rPr>
          <w:i/>
          <w:sz w:val="24"/>
          <w:szCs w:val="24"/>
        </w:rPr>
        <w:t>US v. Lopez</w:t>
      </w:r>
    </w:p>
    <w:p w:rsidR="00C013D2" w:rsidRDefault="00D43EEF">
      <w:pPr>
        <w:numPr>
          <w:ilvl w:val="0"/>
          <w:numId w:val="2"/>
        </w:numPr>
        <w:rPr>
          <w:i/>
          <w:sz w:val="24"/>
          <w:szCs w:val="24"/>
        </w:rPr>
      </w:pPr>
      <w:r>
        <w:rPr>
          <w:i/>
          <w:sz w:val="24"/>
          <w:szCs w:val="24"/>
        </w:rPr>
        <w:t>McCulloch v. Maryland</w:t>
      </w:r>
    </w:p>
    <w:p w:rsidR="00C013D2" w:rsidRDefault="00D43EEF">
      <w:pPr>
        <w:numPr>
          <w:ilvl w:val="0"/>
          <w:numId w:val="2"/>
        </w:numPr>
        <w:rPr>
          <w:sz w:val="24"/>
          <w:szCs w:val="24"/>
        </w:rPr>
      </w:pPr>
      <w:r>
        <w:rPr>
          <w:sz w:val="24"/>
          <w:szCs w:val="24"/>
        </w:rPr>
        <w:t>Block grants versus Categorical grants</w:t>
      </w:r>
    </w:p>
    <w:p w:rsidR="00C013D2" w:rsidRDefault="00D43EEF">
      <w:pPr>
        <w:numPr>
          <w:ilvl w:val="0"/>
          <w:numId w:val="2"/>
        </w:numPr>
        <w:rPr>
          <w:sz w:val="24"/>
          <w:szCs w:val="24"/>
        </w:rPr>
      </w:pPr>
      <w:r>
        <w:rPr>
          <w:sz w:val="24"/>
          <w:szCs w:val="24"/>
        </w:rPr>
        <w:t>Reserved powers</w:t>
      </w:r>
    </w:p>
    <w:p w:rsidR="00C013D2" w:rsidRDefault="00D43EEF">
      <w:pPr>
        <w:numPr>
          <w:ilvl w:val="0"/>
          <w:numId w:val="2"/>
        </w:numPr>
        <w:rPr>
          <w:sz w:val="24"/>
          <w:szCs w:val="24"/>
        </w:rPr>
      </w:pPr>
      <w:r>
        <w:rPr>
          <w:sz w:val="24"/>
          <w:szCs w:val="24"/>
        </w:rPr>
        <w:t>Fiscal and cooperative federalism</w:t>
      </w:r>
    </w:p>
    <w:p w:rsidR="00C013D2" w:rsidRDefault="00D43EEF">
      <w:pPr>
        <w:numPr>
          <w:ilvl w:val="0"/>
          <w:numId w:val="2"/>
        </w:numPr>
        <w:rPr>
          <w:sz w:val="24"/>
          <w:szCs w:val="24"/>
        </w:rPr>
      </w:pPr>
      <w:r>
        <w:rPr>
          <w:sz w:val="24"/>
          <w:szCs w:val="24"/>
        </w:rPr>
        <w:t>Checks and balances</w:t>
      </w:r>
    </w:p>
    <w:p w:rsidR="00C013D2" w:rsidRDefault="00C013D2">
      <w:pPr>
        <w:contextualSpacing w:val="0"/>
        <w:rPr>
          <w:sz w:val="24"/>
          <w:szCs w:val="24"/>
        </w:rPr>
      </w:pPr>
    </w:p>
    <w:sectPr w:rsidR="00C013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29A"/>
    <w:multiLevelType w:val="multilevel"/>
    <w:tmpl w:val="D830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F5913"/>
    <w:multiLevelType w:val="multilevel"/>
    <w:tmpl w:val="E6701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2"/>
    <w:rsid w:val="002B3C8F"/>
    <w:rsid w:val="00C013D2"/>
    <w:rsid w:val="00D4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6352F-FC77-4E43-B003-62FC8B98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Dan</dc:creator>
  <cp:lastModifiedBy>BCSD </cp:lastModifiedBy>
  <cp:revision>2</cp:revision>
  <dcterms:created xsi:type="dcterms:W3CDTF">2019-09-27T12:11:00Z</dcterms:created>
  <dcterms:modified xsi:type="dcterms:W3CDTF">2019-09-27T12:11:00Z</dcterms:modified>
</cp:coreProperties>
</file>