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Contemporary Literature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Mrs. Mason</w:t>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Email:  MMason@bville.org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b w:val="0"/>
          <w:sz w:val="32"/>
          <w:szCs w:val="32"/>
        </w:rPr>
      </w:pPr>
      <w:bookmarkStart w:colFirst="0" w:colLast="0" w:name="_hvbmfe36l0gh" w:id="0"/>
      <w:bookmarkEnd w:id="0"/>
      <w:r w:rsidDel="00000000" w:rsidR="00000000" w:rsidRPr="00000000">
        <w:rPr>
          <w:b w:val="0"/>
          <w:sz w:val="32"/>
          <w:szCs w:val="32"/>
          <w:rtl w:val="0"/>
        </w:rPr>
        <w:t xml:space="preserve">Contemporary Literature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The literature selected for this course is written by, written about, or expected to appeal to young adults.  The themes and subjects within the novels often deal with contemporary issues.  There is a heavy reading load in this course; you should consider reading deadlines as </w:t>
      </w:r>
      <w:r w:rsidDel="00000000" w:rsidR="00000000" w:rsidRPr="00000000">
        <w:rPr>
          <w:rFonts w:ascii="Comic Sans MS" w:cs="Comic Sans MS" w:eastAsia="Comic Sans MS" w:hAnsi="Comic Sans MS"/>
          <w:b w:val="1"/>
          <w:u w:val="single"/>
          <w:rtl w:val="0"/>
        </w:rPr>
        <w:t xml:space="preserve">nightly</w:t>
      </w:r>
      <w:r w:rsidDel="00000000" w:rsidR="00000000" w:rsidRPr="00000000">
        <w:rPr>
          <w:rFonts w:ascii="Comic Sans MS" w:cs="Comic Sans MS" w:eastAsia="Comic Sans MS" w:hAnsi="Comic Sans MS"/>
          <w:rtl w:val="0"/>
        </w:rPr>
        <w:t xml:space="preserve"> homework.  If you do not read or wait until the last minute to read assignments, you will not do well in this course.  You will be expected to read and be prepared for check tests, and group and/or individual activities on the given due date.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In addition to the reading, you will be participating in units on speechmaking (including writing and delivering a speech), creative writing (reading selected creative pieces and creating a vignette portfolio and/or poetry portfolio), formal essay writing, and a research paper.  These units are essential for all 12</w:t>
      </w:r>
      <w:r w:rsidDel="00000000" w:rsidR="00000000" w:rsidRPr="00000000">
        <w:rPr>
          <w:rFonts w:ascii="Comic Sans MS" w:cs="Comic Sans MS" w:eastAsia="Comic Sans MS" w:hAnsi="Comic Sans MS"/>
          <w:vertAlign w:val="superscript"/>
          <w:rtl w:val="0"/>
        </w:rPr>
        <w:t xml:space="preserve">th</w:t>
      </w:r>
      <w:r w:rsidDel="00000000" w:rsidR="00000000" w:rsidRPr="00000000">
        <w:rPr>
          <w:rFonts w:ascii="Comic Sans MS" w:cs="Comic Sans MS" w:eastAsia="Comic Sans MS" w:hAnsi="Comic Sans MS"/>
          <w:rtl w:val="0"/>
        </w:rPr>
        <w:t xml:space="preserve"> grade English electives.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List of available texts</w:t>
      </w:r>
      <w:r w:rsidDel="00000000" w:rsidR="00000000" w:rsidRPr="00000000">
        <w:rPr>
          <w:rFonts w:ascii="Comic Sans MS" w:cs="Comic Sans MS" w:eastAsia="Comic Sans MS" w:hAnsi="Comic Sans MS"/>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rPr>
      </w:pPr>
      <w:r w:rsidDel="00000000" w:rsidR="00000000" w:rsidRPr="00000000">
        <w:rPr>
          <w:rFonts w:ascii="Comic Sans MS" w:cs="Comic Sans MS" w:eastAsia="Comic Sans MS" w:hAnsi="Comic Sans MS"/>
          <w:i w:val="1"/>
          <w:rtl w:val="0"/>
        </w:rPr>
        <w:t xml:space="preserve">The Namesake</w:t>
      </w:r>
      <w:r w:rsidDel="00000000" w:rsidR="00000000" w:rsidRPr="00000000">
        <w:rPr>
          <w:rFonts w:ascii="Comic Sans MS" w:cs="Comic Sans MS" w:eastAsia="Comic Sans MS" w:hAnsi="Comic Sans MS"/>
          <w:rtl w:val="0"/>
        </w:rPr>
        <w:t xml:space="preserve">, Jhumpa Lahiri</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rPr>
      </w:pPr>
      <w:r w:rsidDel="00000000" w:rsidR="00000000" w:rsidRPr="00000000">
        <w:rPr>
          <w:rFonts w:ascii="Comic Sans MS" w:cs="Comic Sans MS" w:eastAsia="Comic Sans MS" w:hAnsi="Comic Sans MS"/>
          <w:i w:val="1"/>
          <w:rtl w:val="0"/>
        </w:rPr>
        <w:t xml:space="preserve">Their Eyes Were Watching God</w:t>
      </w:r>
      <w:r w:rsidDel="00000000" w:rsidR="00000000" w:rsidRPr="00000000">
        <w:rPr>
          <w:rFonts w:ascii="Comic Sans MS" w:cs="Comic Sans MS" w:eastAsia="Comic Sans MS" w:hAnsi="Comic Sans MS"/>
          <w:rtl w:val="0"/>
        </w:rPr>
        <w:t xml:space="preserve">, Zora Neale Hurston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rPr>
      </w:pPr>
      <w:r w:rsidDel="00000000" w:rsidR="00000000" w:rsidRPr="00000000">
        <w:rPr>
          <w:rFonts w:ascii="Comic Sans MS" w:cs="Comic Sans MS" w:eastAsia="Comic Sans MS" w:hAnsi="Comic Sans MS"/>
          <w:i w:val="1"/>
          <w:rtl w:val="0"/>
        </w:rPr>
        <w:t xml:space="preserve">The Kite Runner</w:t>
      </w:r>
      <w:r w:rsidDel="00000000" w:rsidR="00000000" w:rsidRPr="00000000">
        <w:rPr>
          <w:rFonts w:ascii="Comic Sans MS" w:cs="Comic Sans MS" w:eastAsia="Comic Sans MS" w:hAnsi="Comic Sans MS"/>
          <w:rtl w:val="0"/>
        </w:rPr>
        <w:t xml:space="preserve">, Khaled Hosseini</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rPr>
      </w:pPr>
      <w:r w:rsidDel="00000000" w:rsidR="00000000" w:rsidRPr="00000000">
        <w:rPr>
          <w:rFonts w:ascii="Comic Sans MS" w:cs="Comic Sans MS" w:eastAsia="Comic Sans MS" w:hAnsi="Comic Sans MS"/>
          <w:i w:val="1"/>
          <w:rtl w:val="0"/>
        </w:rPr>
        <w:t xml:space="preserve">Song of Solomon</w:t>
      </w:r>
      <w:r w:rsidDel="00000000" w:rsidR="00000000" w:rsidRPr="00000000">
        <w:rPr>
          <w:rFonts w:ascii="Comic Sans MS" w:cs="Comic Sans MS" w:eastAsia="Comic Sans MS" w:hAnsi="Comic Sans MS"/>
          <w:rtl w:val="0"/>
        </w:rPr>
        <w:t xml:space="preserve">, Toni Morrison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rPr>
      </w:pPr>
      <w:r w:rsidDel="00000000" w:rsidR="00000000" w:rsidRPr="00000000">
        <w:rPr>
          <w:rFonts w:ascii="Comic Sans MS" w:cs="Comic Sans MS" w:eastAsia="Comic Sans MS" w:hAnsi="Comic Sans MS"/>
          <w:i w:val="1"/>
          <w:rtl w:val="0"/>
        </w:rPr>
        <w:t xml:space="preserve">The Catcher in the Rye</w:t>
      </w:r>
      <w:r w:rsidDel="00000000" w:rsidR="00000000" w:rsidRPr="00000000">
        <w:rPr>
          <w:rFonts w:ascii="Comic Sans MS" w:cs="Comic Sans MS" w:eastAsia="Comic Sans MS" w:hAnsi="Comic Sans MS"/>
          <w:rtl w:val="0"/>
        </w:rPr>
        <w:t xml:space="preserve">, JD Salinger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rPr>
      </w:pPr>
      <w:r w:rsidDel="00000000" w:rsidR="00000000" w:rsidRPr="00000000">
        <w:rPr>
          <w:rFonts w:ascii="Comic Sans MS" w:cs="Comic Sans MS" w:eastAsia="Comic Sans MS" w:hAnsi="Comic Sans MS"/>
          <w:i w:val="1"/>
          <w:rtl w:val="0"/>
        </w:rPr>
        <w:t xml:space="preserve">12 Angry Men,</w:t>
      </w:r>
      <w:r w:rsidDel="00000000" w:rsidR="00000000" w:rsidRPr="00000000">
        <w:rPr>
          <w:rFonts w:ascii="Comic Sans MS" w:cs="Comic Sans MS" w:eastAsia="Comic Sans MS" w:hAnsi="Comic Sans MS"/>
          <w:rtl w:val="0"/>
        </w:rPr>
        <w:t xml:space="preserve"> Reginald Rose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rPr>
      </w:pPr>
      <w:r w:rsidDel="00000000" w:rsidR="00000000" w:rsidRPr="00000000">
        <w:rPr>
          <w:rFonts w:ascii="Comic Sans MS" w:cs="Comic Sans MS" w:eastAsia="Comic Sans MS" w:hAnsi="Comic Sans MS"/>
          <w:i w:val="1"/>
          <w:rtl w:val="0"/>
        </w:rPr>
        <w:t xml:space="preserve">The House on Mango Street</w:t>
      </w:r>
      <w:r w:rsidDel="00000000" w:rsidR="00000000" w:rsidRPr="00000000">
        <w:rPr>
          <w:rFonts w:ascii="Comic Sans MS" w:cs="Comic Sans MS" w:eastAsia="Comic Sans MS" w:hAnsi="Comic Sans MS"/>
          <w:rtl w:val="0"/>
        </w:rPr>
        <w:t xml:space="preserve">, Sandra Cisneros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Formal Essay Writing: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Formal essay assignments will be inserted throughout the year.  You will be required to complete formal essays of descriptive writing, persuasive writing, evaluative writing, and critical writing.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Supplemental Materials: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We will view several films and documentaries this year.  The following is a possible list of films: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i w:val="1"/>
        </w:rPr>
      </w:pPr>
      <w:r w:rsidDel="00000000" w:rsidR="00000000" w:rsidRPr="00000000">
        <w:rPr>
          <w:rFonts w:ascii="Comic Sans MS" w:cs="Comic Sans MS" w:eastAsia="Comic Sans MS" w:hAnsi="Comic Sans MS"/>
          <w:i w:val="1"/>
          <w:rtl w:val="0"/>
        </w:rPr>
        <w:t xml:space="preserve">Big Fish</w:t>
        <w:tab/>
        <w:tab/>
        <w:tab/>
        <w:tab/>
        <w:t xml:space="preserve">Osama</w:t>
        <w:tab/>
        <w:tab/>
        <w:tab/>
        <w:t xml:space="preserve">Stranded – A Documentary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i w:val="1"/>
        </w:rPr>
      </w:pPr>
      <w:r w:rsidDel="00000000" w:rsidR="00000000" w:rsidRPr="00000000">
        <w:rPr>
          <w:rFonts w:ascii="Comic Sans MS" w:cs="Comic Sans MS" w:eastAsia="Comic Sans MS" w:hAnsi="Comic Sans MS"/>
          <w:i w:val="1"/>
          <w:rtl w:val="0"/>
        </w:rPr>
        <w:t xml:space="preserve">Dead Poets Society</w:t>
        <w:tab/>
        <w:tab/>
        <w:t xml:space="preserve">The Kite Runner</w:t>
        <w:tab/>
        <w:tab/>
        <w:t xml:space="preserve">Much Ado About Nothing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i w:val="1"/>
        </w:rPr>
      </w:pPr>
      <w:r w:rsidDel="00000000" w:rsidR="00000000" w:rsidRPr="00000000">
        <w:rPr>
          <w:rFonts w:ascii="Comic Sans MS" w:cs="Comic Sans MS" w:eastAsia="Comic Sans MS" w:hAnsi="Comic Sans MS"/>
          <w:i w:val="1"/>
          <w:rtl w:val="0"/>
        </w:rPr>
        <w:t xml:space="preserve">Twelfth Night</w:t>
        <w:tab/>
        <w:tab/>
        <w:tab/>
        <w:t xml:space="preserve">Edward Scissorhands</w:t>
        <w:tab/>
        <w:t xml:space="preserve">The Women of Afghanistan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i w:val="1"/>
        </w:rPr>
      </w:pPr>
      <w:r w:rsidDel="00000000" w:rsidR="00000000" w:rsidRPr="00000000">
        <w:rPr>
          <w:rtl w:val="0"/>
        </w:rPr>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Other</w:t>
      </w:r>
      <w:r w:rsidDel="00000000" w:rsidR="00000000" w:rsidRPr="00000000">
        <w:rPr>
          <w:b w:val="0"/>
          <w:rtl w:val="0"/>
        </w:rPr>
        <w:t xml:space="preserve"> </w:t>
      </w:r>
      <w:r w:rsidDel="00000000" w:rsidR="00000000" w:rsidRPr="00000000">
        <w:rPr>
          <w:rtl w:val="0"/>
        </w:rPr>
        <w:t xml:space="preserve">potential units of study:</w:t>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pPr>
      <w:r w:rsidDel="00000000" w:rsidR="00000000" w:rsidRPr="00000000">
        <w:rPr>
          <w:b w:val="0"/>
          <w:rtl w:val="0"/>
        </w:rPr>
        <w:t xml:space="preserve">1)</w:t>
      </w:r>
      <w:r w:rsidDel="00000000" w:rsidR="00000000" w:rsidRPr="00000000">
        <w:rPr>
          <w:rtl w:val="0"/>
        </w:rPr>
        <w:t xml:space="preserve"> Personal Narrative:  Finding Your Writer’s Voice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During this unit, you will be writing a personal narrative essay, which may be used for the college application process.  We will study a variety of short personal essays with emphasis on voice and tone in writing.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Potential Memoirs to be used: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rPr>
      </w:pPr>
      <w:r w:rsidDel="00000000" w:rsidR="00000000" w:rsidRPr="00000000">
        <w:rPr>
          <w:rFonts w:ascii="Comic Sans MS" w:cs="Comic Sans MS" w:eastAsia="Comic Sans MS" w:hAnsi="Comic Sans MS"/>
          <w:i w:val="1"/>
          <w:rtl w:val="0"/>
        </w:rPr>
        <w:t xml:space="preserve">The Glass Castle</w:t>
      </w:r>
      <w:r w:rsidDel="00000000" w:rsidR="00000000" w:rsidRPr="00000000">
        <w:rPr>
          <w:rFonts w:ascii="Comic Sans MS" w:cs="Comic Sans MS" w:eastAsia="Comic Sans MS" w:hAnsi="Comic Sans MS"/>
          <w:rtl w:val="0"/>
        </w:rPr>
        <w:t xml:space="preserve">, Jeannette Walls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rPr>
      </w:pPr>
      <w:r w:rsidDel="00000000" w:rsidR="00000000" w:rsidRPr="00000000">
        <w:rPr>
          <w:rFonts w:ascii="Comic Sans MS" w:cs="Comic Sans MS" w:eastAsia="Comic Sans MS" w:hAnsi="Comic Sans MS"/>
          <w:i w:val="1"/>
          <w:rtl w:val="0"/>
        </w:rPr>
        <w:t xml:space="preserve">Smashed</w:t>
      </w:r>
      <w:r w:rsidDel="00000000" w:rsidR="00000000" w:rsidRPr="00000000">
        <w:rPr>
          <w:rFonts w:ascii="Comic Sans MS" w:cs="Comic Sans MS" w:eastAsia="Comic Sans MS" w:hAnsi="Comic Sans MS"/>
          <w:rtl w:val="0"/>
        </w:rPr>
        <w:t xml:space="preserve">, Koren Zailckas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rPr>
      </w:pPr>
      <w:r w:rsidDel="00000000" w:rsidR="00000000" w:rsidRPr="00000000">
        <w:rPr>
          <w:rFonts w:ascii="Comic Sans MS" w:cs="Comic Sans MS" w:eastAsia="Comic Sans MS" w:hAnsi="Comic Sans MS"/>
          <w:i w:val="1"/>
          <w:rtl w:val="0"/>
        </w:rPr>
        <w:t xml:space="preserve">Hole in My Life, </w:t>
      </w:r>
      <w:r w:rsidDel="00000000" w:rsidR="00000000" w:rsidRPr="00000000">
        <w:rPr>
          <w:rFonts w:ascii="Comic Sans MS" w:cs="Comic Sans MS" w:eastAsia="Comic Sans MS" w:hAnsi="Comic Sans MS"/>
          <w:rtl w:val="0"/>
        </w:rPr>
        <w:t xml:space="preserve">Jack Gantos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rPr>
      </w:pPr>
      <w:r w:rsidDel="00000000" w:rsidR="00000000" w:rsidRPr="00000000">
        <w:rPr>
          <w:rFonts w:ascii="Comic Sans MS" w:cs="Comic Sans MS" w:eastAsia="Comic Sans MS" w:hAnsi="Comic Sans MS"/>
          <w:i w:val="1"/>
          <w:rtl w:val="0"/>
        </w:rPr>
        <w:t xml:space="preserve">Angela’s Ashes, </w:t>
      </w:r>
      <w:r w:rsidDel="00000000" w:rsidR="00000000" w:rsidRPr="00000000">
        <w:rPr>
          <w:rFonts w:ascii="Comic Sans MS" w:cs="Comic Sans MS" w:eastAsia="Comic Sans MS" w:hAnsi="Comic Sans MS"/>
          <w:rtl w:val="0"/>
        </w:rPr>
        <w:t xml:space="preserve">Frank McCourt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rPr>
      </w:pPr>
      <w:r w:rsidDel="00000000" w:rsidR="00000000" w:rsidRPr="00000000">
        <w:rPr>
          <w:rFonts w:ascii="Comic Sans MS" w:cs="Comic Sans MS" w:eastAsia="Comic Sans MS" w:hAnsi="Comic Sans MS"/>
          <w:i w:val="1"/>
          <w:rtl w:val="0"/>
        </w:rPr>
        <w:t xml:space="preserve">Needles, </w:t>
      </w:r>
      <w:r w:rsidDel="00000000" w:rsidR="00000000" w:rsidRPr="00000000">
        <w:rPr>
          <w:rFonts w:ascii="Comic Sans MS" w:cs="Comic Sans MS" w:eastAsia="Comic Sans MS" w:hAnsi="Comic Sans MS"/>
          <w:rtl w:val="0"/>
        </w:rPr>
        <w:t xml:space="preserve">Andie Dominick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rPr>
      </w:pPr>
      <w:r w:rsidDel="00000000" w:rsidR="00000000" w:rsidRPr="00000000">
        <w:rPr>
          <w:rFonts w:ascii="Comic Sans MS" w:cs="Comic Sans MS" w:eastAsia="Comic Sans MS" w:hAnsi="Comic Sans MS"/>
          <w:i w:val="1"/>
          <w:rtl w:val="0"/>
        </w:rPr>
        <w:t xml:space="preserve">The Color of Water, </w:t>
      </w:r>
      <w:r w:rsidDel="00000000" w:rsidR="00000000" w:rsidRPr="00000000">
        <w:rPr>
          <w:rFonts w:ascii="Comic Sans MS" w:cs="Comic Sans MS" w:eastAsia="Comic Sans MS" w:hAnsi="Comic Sans MS"/>
          <w:rtl w:val="0"/>
        </w:rPr>
        <w:t xml:space="preserve">James McBride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rPr>
      </w:pPr>
      <w:r w:rsidDel="00000000" w:rsidR="00000000" w:rsidRPr="00000000">
        <w:rPr>
          <w:rFonts w:ascii="Comic Sans MS" w:cs="Comic Sans MS" w:eastAsia="Comic Sans MS" w:hAnsi="Comic Sans MS"/>
          <w:i w:val="1"/>
          <w:rtl w:val="0"/>
        </w:rPr>
        <w:t xml:space="preserve">October Sky, </w:t>
      </w:r>
      <w:r w:rsidDel="00000000" w:rsidR="00000000" w:rsidRPr="00000000">
        <w:rPr>
          <w:rFonts w:ascii="Comic Sans MS" w:cs="Comic Sans MS" w:eastAsia="Comic Sans MS" w:hAnsi="Comic Sans MS"/>
          <w:rtl w:val="0"/>
        </w:rPr>
        <w:t xml:space="preserve">Homer Hickam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2) Self and Society:  Finding Your Place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Potential novels to be used: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rPr>
      </w:pPr>
      <w:r w:rsidDel="00000000" w:rsidR="00000000" w:rsidRPr="00000000">
        <w:rPr>
          <w:rFonts w:ascii="Comic Sans MS" w:cs="Comic Sans MS" w:eastAsia="Comic Sans MS" w:hAnsi="Comic Sans MS"/>
          <w:i w:val="1"/>
          <w:rtl w:val="0"/>
        </w:rPr>
        <w:t xml:space="preserve">The Curious Incident of the Dog in the Night-Time, </w:t>
      </w:r>
      <w:r w:rsidDel="00000000" w:rsidR="00000000" w:rsidRPr="00000000">
        <w:rPr>
          <w:rFonts w:ascii="Comic Sans MS" w:cs="Comic Sans MS" w:eastAsia="Comic Sans MS" w:hAnsi="Comic Sans MS"/>
          <w:rtl w:val="0"/>
        </w:rPr>
        <w:t xml:space="preserve">Mark Haddon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rPr>
      </w:pPr>
      <w:r w:rsidDel="00000000" w:rsidR="00000000" w:rsidRPr="00000000">
        <w:rPr>
          <w:rFonts w:ascii="Comic Sans MS" w:cs="Comic Sans MS" w:eastAsia="Comic Sans MS" w:hAnsi="Comic Sans MS"/>
          <w:i w:val="1"/>
          <w:rtl w:val="0"/>
        </w:rPr>
        <w:t xml:space="preserve">Go Ask Alice, </w:t>
      </w:r>
      <w:r w:rsidDel="00000000" w:rsidR="00000000" w:rsidRPr="00000000">
        <w:rPr>
          <w:rFonts w:ascii="Comic Sans MS" w:cs="Comic Sans MS" w:eastAsia="Comic Sans MS" w:hAnsi="Comic Sans MS"/>
          <w:rtl w:val="0"/>
        </w:rPr>
        <w:t xml:space="preserve">Anonymous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rPr>
      </w:pPr>
      <w:r w:rsidDel="00000000" w:rsidR="00000000" w:rsidRPr="00000000">
        <w:rPr>
          <w:rFonts w:ascii="Comic Sans MS" w:cs="Comic Sans MS" w:eastAsia="Comic Sans MS" w:hAnsi="Comic Sans MS"/>
          <w:i w:val="1"/>
          <w:rtl w:val="0"/>
        </w:rPr>
        <w:t xml:space="preserve">What’s Eating Gilbert Grape</w:t>
      </w:r>
      <w:r w:rsidDel="00000000" w:rsidR="00000000" w:rsidRPr="00000000">
        <w:rPr>
          <w:rFonts w:ascii="Comic Sans MS" w:cs="Comic Sans MS" w:eastAsia="Comic Sans MS" w:hAnsi="Comic Sans MS"/>
          <w:rtl w:val="0"/>
        </w:rPr>
        <w:t xml:space="preserve">, Peter Hedges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rPr>
      </w:pPr>
      <w:r w:rsidDel="00000000" w:rsidR="00000000" w:rsidRPr="00000000">
        <w:rPr>
          <w:rFonts w:ascii="Comic Sans MS" w:cs="Comic Sans MS" w:eastAsia="Comic Sans MS" w:hAnsi="Comic Sans MS"/>
          <w:i w:val="1"/>
          <w:rtl w:val="0"/>
        </w:rPr>
        <w:t xml:space="preserve">My Sister’s Keeper</w:t>
      </w:r>
      <w:r w:rsidDel="00000000" w:rsidR="00000000" w:rsidRPr="00000000">
        <w:rPr>
          <w:rFonts w:ascii="Comic Sans MS" w:cs="Comic Sans MS" w:eastAsia="Comic Sans MS" w:hAnsi="Comic Sans MS"/>
          <w:rtl w:val="0"/>
        </w:rPr>
        <w:t xml:space="preserve">, Jodi Picoult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rPr>
      </w:pPr>
      <w:r w:rsidDel="00000000" w:rsidR="00000000" w:rsidRPr="00000000">
        <w:rPr>
          <w:rFonts w:ascii="Comic Sans MS" w:cs="Comic Sans MS" w:eastAsia="Comic Sans MS" w:hAnsi="Comic Sans MS"/>
          <w:i w:val="1"/>
          <w:rtl w:val="0"/>
        </w:rPr>
        <w:t xml:space="preserve">Feed</w:t>
      </w:r>
      <w:r w:rsidDel="00000000" w:rsidR="00000000" w:rsidRPr="00000000">
        <w:rPr>
          <w:rFonts w:ascii="Comic Sans MS" w:cs="Comic Sans MS" w:eastAsia="Comic Sans MS" w:hAnsi="Comic Sans MS"/>
          <w:rtl w:val="0"/>
        </w:rPr>
        <w:t xml:space="preserve">, MT Anderson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rPr>
      </w:pPr>
      <w:r w:rsidDel="00000000" w:rsidR="00000000" w:rsidRPr="00000000">
        <w:rPr>
          <w:rFonts w:ascii="Comic Sans MS" w:cs="Comic Sans MS" w:eastAsia="Comic Sans MS" w:hAnsi="Comic Sans MS"/>
          <w:i w:val="1"/>
          <w:rtl w:val="0"/>
        </w:rPr>
        <w:t xml:space="preserve">The Road</w:t>
      </w:r>
      <w:r w:rsidDel="00000000" w:rsidR="00000000" w:rsidRPr="00000000">
        <w:rPr>
          <w:rFonts w:ascii="Comic Sans MS" w:cs="Comic Sans MS" w:eastAsia="Comic Sans MS" w:hAnsi="Comic Sans MS"/>
          <w:rtl w:val="0"/>
        </w:rPr>
        <w:t xml:space="preserve">, Cormac McCarthy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3) Short Story Unit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For this unit, you will be required to read short stories and analyze them from a critical viewpoint.  This unit will culminate in writing a critical analysis essay that explores a contemporary issue or subject.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4) Public Speaking: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During this unit, you will read, interpret, and analyze contemporary speeches; evaluate rhetorical techniques used in speech making; and make effective use of language and style to write and deliver a persuasive speech.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b w:val="1"/>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Supplies: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Folder or binder</w:t>
        <w:tab/>
        <w:tab/>
        <w:tab/>
        <w:tab/>
        <w:tab/>
        <w:tab/>
        <w:t xml:space="preserve">Planner or agenda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Loose-leaf paper or notebook</w:t>
        <w:tab/>
        <w:tab/>
        <w:tab/>
        <w:tab/>
        <w:t xml:space="preserve">Post-It Notes for annotations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Blue/Black pens</w:t>
        <w:tab/>
        <w:tab/>
        <w:tab/>
        <w:tab/>
        <w:tab/>
        <w:tab/>
        <w:t xml:space="preserve">Novel/Handout being used in class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Highlighter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Grading Policies: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b w:val="1"/>
          <w:u w:val="single"/>
        </w:rPr>
      </w:pPr>
      <w:r w:rsidDel="00000000" w:rsidR="00000000" w:rsidRPr="00000000">
        <w:rPr>
          <w:rtl w:val="0"/>
        </w:rPr>
      </w:r>
    </w:p>
    <w:p w:rsidR="00000000" w:rsidDel="00000000" w:rsidP="00000000" w:rsidRDefault="00000000" w:rsidRPr="00000000">
      <w:pPr>
        <w:pStyle w:val="Heading2"/>
        <w:numPr>
          <w:ilvl w:val="0"/>
          <w:numId w:val="4"/>
        </w:num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rtl w:val="0"/>
        </w:rPr>
        <w:t xml:space="preserve">Class Work and Participation:  20%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This includes class work such as journaling, in-class assignments, and in-class projects.  Students should be prepared for class each day.  You are expected to bring the supplies listed above each day – </w:t>
      </w:r>
      <w:r w:rsidDel="00000000" w:rsidR="00000000" w:rsidRPr="00000000">
        <w:rPr>
          <w:rFonts w:ascii="Comic Sans MS" w:cs="Comic Sans MS" w:eastAsia="Comic Sans MS" w:hAnsi="Comic Sans MS"/>
          <w:b w:val="1"/>
          <w:sz w:val="28"/>
          <w:szCs w:val="28"/>
          <w:rtl w:val="0"/>
        </w:rPr>
        <w:t xml:space="preserve">YOU WILL NOT BE ALLOWED TO GO TO YOUR LOCKER FOR FORGOTTEN ITEMS OR ASSIGNMENTS.  </w:t>
      </w:r>
      <w:r w:rsidDel="00000000" w:rsidR="00000000" w:rsidRPr="00000000">
        <w:rPr>
          <w:rFonts w:ascii="Comic Sans MS" w:cs="Comic Sans MS" w:eastAsia="Comic Sans MS" w:hAnsi="Comic Sans MS"/>
          <w:rtl w:val="0"/>
        </w:rPr>
        <w:t xml:space="preserve">You will also be encouraged to participate in large and small group discussions on a daily basis.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pPr>
        <w:pStyle w:val="Heading2"/>
        <w:numPr>
          <w:ilvl w:val="0"/>
          <w:numId w:val="4"/>
        </w:num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rtl w:val="0"/>
        </w:rPr>
        <w:t xml:space="preserve">Exams and Essays:  25%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Comic Sans MS" w:cs="Comic Sans MS" w:eastAsia="Comic Sans MS" w:hAnsi="Comic Sans MS"/>
        </w:rPr>
      </w:pPr>
      <w:bookmarkStart w:colFirst="0" w:colLast="0" w:name="_gjdgxs" w:id="1"/>
      <w:bookmarkEnd w:id="1"/>
      <w:r w:rsidDel="00000000" w:rsidR="00000000" w:rsidRPr="00000000">
        <w:rPr>
          <w:rFonts w:ascii="Comic Sans MS" w:cs="Comic Sans MS" w:eastAsia="Comic Sans MS" w:hAnsi="Comic Sans MS"/>
          <w:rtl w:val="0"/>
        </w:rPr>
        <w:t xml:space="preserve">*The Final Exam for Contemporary Literature will count for 10% of your final grade.  The grade will be on your report card and your transcript.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0"/>
        <w:rPr>
          <w:b w:val="1"/>
        </w:rPr>
      </w:pPr>
      <w:r w:rsidDel="00000000" w:rsidR="00000000" w:rsidRPr="00000000">
        <w:rPr>
          <w:rFonts w:ascii="Comic Sans MS" w:cs="Comic Sans MS" w:eastAsia="Comic Sans MS" w:hAnsi="Comic Sans MS"/>
          <w:b w:val="1"/>
          <w:rtl w:val="0"/>
        </w:rPr>
        <w:t xml:space="preserve">Reading and Writing Projects:  25%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This includes individual and group projects that will be assigned throughout the year.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pPr>
        <w:pStyle w:val="Heading2"/>
        <w:numPr>
          <w:ilvl w:val="0"/>
          <w:numId w:val="5"/>
        </w:num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rtl w:val="0"/>
        </w:rPr>
        <w:t xml:space="preserve">Quizzes:  20%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360"/>
        <w:contextualSpacing w:val="0"/>
        <w:rPr>
          <w:b w:val="1"/>
        </w:rPr>
      </w:pPr>
      <w:r w:rsidDel="00000000" w:rsidR="00000000" w:rsidRPr="00000000">
        <w:rPr>
          <w:rFonts w:ascii="Comic Sans MS" w:cs="Comic Sans MS" w:eastAsia="Comic Sans MS" w:hAnsi="Comic Sans MS"/>
          <w:b w:val="1"/>
          <w:rtl w:val="0"/>
        </w:rPr>
        <w:t xml:space="preserve">Homework:  10%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Comic Sans MS" w:cs="Comic Sans MS" w:eastAsia="Comic Sans MS" w:hAnsi="Comic Sans MS"/>
          <w:b w:val="1"/>
          <w:color w:val="222222"/>
          <w:highlight w:val="white"/>
        </w:rPr>
      </w:pPr>
      <w:r w:rsidDel="00000000" w:rsidR="00000000" w:rsidRPr="00000000">
        <w:rPr>
          <w:rFonts w:ascii="Comic Sans MS" w:cs="Comic Sans MS" w:eastAsia="Comic Sans MS" w:hAnsi="Comic Sans MS"/>
          <w:b w:val="1"/>
          <w:color w:val="222222"/>
          <w:highlight w:val="white"/>
          <w:rtl w:val="0"/>
        </w:rPr>
        <w:t xml:space="preserve">Plagiarism</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line="276" w:lineRule="auto"/>
        <w:ind w:left="720" w:hanging="360"/>
        <w:contextualSpacing w:val="1"/>
        <w:rPr>
          <w:rFonts w:ascii="Comic Sans MS" w:cs="Comic Sans MS" w:eastAsia="Comic Sans MS" w:hAnsi="Comic Sans MS"/>
          <w:color w:val="222222"/>
          <w:highlight w:val="white"/>
        </w:rPr>
      </w:pPr>
      <w:r w:rsidDel="00000000" w:rsidR="00000000" w:rsidRPr="00000000">
        <w:rPr>
          <w:rFonts w:ascii="Comic Sans MS" w:cs="Comic Sans MS" w:eastAsia="Comic Sans MS" w:hAnsi="Comic Sans MS"/>
          <w:color w:val="222222"/>
          <w:highlight w:val="white"/>
          <w:rtl w:val="0"/>
        </w:rPr>
        <w:t xml:space="preserve">Plagiarism is “an act or instance of using or closely imitating the language and thoughts of another author without authorization and the representation of that author's work as one's own, as by not crediting the original author” (Dictionary.com). </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line="276" w:lineRule="auto"/>
        <w:ind w:left="720" w:hanging="360"/>
        <w:contextualSpacing w:val="1"/>
        <w:rPr>
          <w:rFonts w:ascii="Comic Sans MS" w:cs="Comic Sans MS" w:eastAsia="Comic Sans MS" w:hAnsi="Comic Sans MS"/>
          <w:color w:val="222222"/>
          <w:highlight w:val="white"/>
        </w:rPr>
      </w:pPr>
      <w:r w:rsidDel="00000000" w:rsidR="00000000" w:rsidRPr="00000000">
        <w:rPr>
          <w:rFonts w:ascii="Comic Sans MS" w:cs="Comic Sans MS" w:eastAsia="Comic Sans MS" w:hAnsi="Comic Sans MS"/>
          <w:color w:val="222222"/>
          <w:highlight w:val="white"/>
          <w:rtl w:val="0"/>
        </w:rPr>
        <w:t xml:space="preserve">Plagiarism will be punished with a disciplinary referral and a zero for the assignment.  If written up for plagiarism, a student jeopardizes induction into the National Honor Society and/or is subject to removal from National Honor Society.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Comic Sans MS" w:cs="Comic Sans MS" w:eastAsia="Comic Sans MS" w:hAnsi="Comic Sans MS"/>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Comic Sans MS" w:cs="Comic Sans MS" w:eastAsia="Comic Sans MS" w:hAnsi="Comic Sans MS"/>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Comic Sans MS" w:cs="Comic Sans MS" w:eastAsia="Comic Sans MS" w:hAnsi="Comic Sans MS"/>
          <w:b w:val="1"/>
          <w:color w:val="222222"/>
          <w:highlight w:val="white"/>
        </w:rPr>
      </w:pPr>
      <w:r w:rsidDel="00000000" w:rsidR="00000000" w:rsidRPr="00000000">
        <w:rPr>
          <w:rFonts w:ascii="Comic Sans MS" w:cs="Comic Sans MS" w:eastAsia="Comic Sans MS" w:hAnsi="Comic Sans MS"/>
          <w:b w:val="1"/>
          <w:color w:val="222222"/>
          <w:highlight w:val="white"/>
          <w:rtl w:val="0"/>
        </w:rPr>
        <w:t xml:space="preserve">Examples of plagiarism include:</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contextualSpacing w:val="1"/>
        <w:rPr>
          <w:rFonts w:ascii="Comic Sans MS" w:cs="Comic Sans MS" w:eastAsia="Comic Sans MS" w:hAnsi="Comic Sans MS"/>
          <w:color w:val="222222"/>
          <w:highlight w:val="white"/>
        </w:rPr>
      </w:pPr>
      <w:r w:rsidDel="00000000" w:rsidR="00000000" w:rsidRPr="00000000">
        <w:rPr>
          <w:rFonts w:ascii="Comic Sans MS" w:cs="Comic Sans MS" w:eastAsia="Comic Sans MS" w:hAnsi="Comic Sans MS"/>
          <w:color w:val="222222"/>
          <w:highlight w:val="white"/>
          <w:rtl w:val="0"/>
        </w:rPr>
        <w:t xml:space="preserve">Copying from another student during a test, quiz, or a homework assignment, with or without his/her permission</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contextualSpacing w:val="1"/>
        <w:rPr>
          <w:rFonts w:ascii="Comic Sans MS" w:cs="Comic Sans MS" w:eastAsia="Comic Sans MS" w:hAnsi="Comic Sans MS"/>
          <w:color w:val="222222"/>
          <w:highlight w:val="white"/>
        </w:rPr>
      </w:pPr>
      <w:r w:rsidDel="00000000" w:rsidR="00000000" w:rsidRPr="00000000">
        <w:rPr>
          <w:rFonts w:ascii="Comic Sans MS" w:cs="Comic Sans MS" w:eastAsia="Comic Sans MS" w:hAnsi="Comic Sans MS"/>
          <w:color w:val="222222"/>
          <w:highlight w:val="white"/>
          <w:rtl w:val="0"/>
        </w:rPr>
        <w:t xml:space="preserve">Taking ideas from another source and not giving appropriate credit via Works Cited page</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contextualSpacing w:val="1"/>
        <w:rPr>
          <w:rFonts w:ascii="Comic Sans MS" w:cs="Comic Sans MS" w:eastAsia="Comic Sans MS" w:hAnsi="Comic Sans MS"/>
          <w:color w:val="222222"/>
          <w:highlight w:val="white"/>
        </w:rPr>
      </w:pPr>
      <w:r w:rsidDel="00000000" w:rsidR="00000000" w:rsidRPr="00000000">
        <w:rPr>
          <w:rFonts w:ascii="Comic Sans MS" w:cs="Comic Sans MS" w:eastAsia="Comic Sans MS" w:hAnsi="Comic Sans MS"/>
          <w:color w:val="222222"/>
          <w:highlight w:val="white"/>
          <w:rtl w:val="0"/>
        </w:rPr>
        <w:t xml:space="preserve">Paraphrasing the words of another, without due credit given, even if you change a few words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contextualSpacing w:val="1"/>
        <w:rPr>
          <w:rFonts w:ascii="Comic Sans MS" w:cs="Comic Sans MS" w:eastAsia="Comic Sans MS" w:hAnsi="Comic Sans MS"/>
          <w:color w:val="222222"/>
          <w:highlight w:val="white"/>
        </w:rPr>
      </w:pPr>
      <w:r w:rsidDel="00000000" w:rsidR="00000000" w:rsidRPr="00000000">
        <w:rPr>
          <w:rFonts w:ascii="Comic Sans MS" w:cs="Comic Sans MS" w:eastAsia="Comic Sans MS" w:hAnsi="Comic Sans MS"/>
          <w:color w:val="222222"/>
          <w:highlight w:val="white"/>
          <w:rtl w:val="0"/>
        </w:rPr>
        <w:t xml:space="preserve">Submitting a paper, or part of a paper, written by someone else</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contextualSpacing w:val="1"/>
        <w:rPr>
          <w:rFonts w:ascii="Comic Sans MS" w:cs="Comic Sans MS" w:eastAsia="Comic Sans MS" w:hAnsi="Comic Sans MS"/>
          <w:color w:val="222222"/>
          <w:highlight w:val="white"/>
        </w:rPr>
      </w:pPr>
      <w:r w:rsidDel="00000000" w:rsidR="00000000" w:rsidRPr="00000000">
        <w:rPr>
          <w:rFonts w:ascii="Comic Sans MS" w:cs="Comic Sans MS" w:eastAsia="Comic Sans MS" w:hAnsi="Comic Sans MS"/>
          <w:color w:val="222222"/>
          <w:highlight w:val="white"/>
          <w:rtl w:val="0"/>
        </w:rPr>
        <w:t xml:space="preserve">Submitting a paper taken from another student</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76" w:lineRule="auto"/>
        <w:ind w:left="720" w:hanging="360"/>
        <w:contextualSpacing w:val="1"/>
        <w:rPr>
          <w:rFonts w:ascii="Comic Sans MS" w:cs="Comic Sans MS" w:eastAsia="Comic Sans MS" w:hAnsi="Comic Sans MS"/>
          <w:color w:val="222222"/>
          <w:highlight w:val="white"/>
        </w:rPr>
      </w:pPr>
      <w:r w:rsidDel="00000000" w:rsidR="00000000" w:rsidRPr="00000000">
        <w:rPr>
          <w:rFonts w:ascii="Comic Sans MS" w:cs="Comic Sans MS" w:eastAsia="Comic Sans MS" w:hAnsi="Comic Sans MS"/>
          <w:color w:val="222222"/>
          <w:highlight w:val="white"/>
          <w:rtl w:val="0"/>
        </w:rPr>
        <w:t xml:space="preserve">Allowing another person to do your work and handing that work in under your own name</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76" w:lineRule="auto"/>
        <w:ind w:left="720" w:hanging="360"/>
        <w:contextualSpacing w:val="1"/>
        <w:rPr>
          <w:rFonts w:ascii="Comic Sans MS" w:cs="Comic Sans MS" w:eastAsia="Comic Sans MS" w:hAnsi="Comic Sans MS"/>
          <w:color w:val="222222"/>
          <w:highlight w:val="white"/>
        </w:rPr>
      </w:pPr>
      <w:r w:rsidDel="00000000" w:rsidR="00000000" w:rsidRPr="00000000">
        <w:rPr>
          <w:rFonts w:ascii="Comic Sans MS" w:cs="Comic Sans MS" w:eastAsia="Comic Sans MS" w:hAnsi="Comic Sans MS"/>
          <w:color w:val="222222"/>
          <w:highlight w:val="white"/>
          <w:rtl w:val="0"/>
        </w:rPr>
        <w:t xml:space="preserve">Turning in identical or similar papers for credit in more than one class without permission from the teachers</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76" w:lineRule="auto"/>
        <w:ind w:left="720" w:hanging="360"/>
        <w:contextualSpacing w:val="1"/>
        <w:rPr>
          <w:rFonts w:ascii="Comic Sans MS" w:cs="Comic Sans MS" w:eastAsia="Comic Sans MS" w:hAnsi="Comic Sans MS"/>
          <w:color w:val="222222"/>
          <w:highlight w:val="white"/>
        </w:rPr>
      </w:pPr>
      <w:r w:rsidDel="00000000" w:rsidR="00000000" w:rsidRPr="00000000">
        <w:rPr>
          <w:rFonts w:ascii="Comic Sans MS" w:cs="Comic Sans MS" w:eastAsia="Comic Sans MS" w:hAnsi="Comic Sans MS"/>
          <w:color w:val="222222"/>
          <w:highlight w:val="white"/>
          <w:rtl w:val="0"/>
        </w:rPr>
        <w:t xml:space="preserve">Copying an essay directly from an Internet source, in whole or in part, is plagiarism and will be subject to the consequences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cente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cente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Classroom Policies for Contemporary Literature-Mrs. Mason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rFonts w:ascii="Comic Sans MS" w:cs="Comic Sans MS" w:eastAsia="Comic Sans MS" w:hAnsi="Comic Sans MS"/>
          <w:rtl w:val="0"/>
        </w:rPr>
        <w:t xml:space="preserve">Attendance in English is mandatory.  There are no “legal” skip days – “slept in” is not a legal excuse!</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rFonts w:ascii="Comic Sans MS" w:cs="Comic Sans MS" w:eastAsia="Comic Sans MS" w:hAnsi="Comic Sans MS"/>
          <w:rtl w:val="0"/>
        </w:rPr>
        <w:t xml:space="preserve">A significant portion of your grade is based on class participation.  You must be here to participate!  Chronic absence (even once a week) will seriously impact your success in this course.</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rFonts w:ascii="Comic Sans MS" w:cs="Comic Sans MS" w:eastAsia="Comic Sans MS" w:hAnsi="Comic Sans MS"/>
          <w:rtl w:val="0"/>
        </w:rPr>
        <w:t xml:space="preserve">You have three days after an absence to make up a test or a quiz.  I may not remind you; it is your responsibility.  This can be done in the Test Center during your lunch or study hall, or after school with me in room 1404.</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rFonts w:ascii="Comic Sans MS" w:cs="Comic Sans MS" w:eastAsia="Comic Sans MS" w:hAnsi="Comic Sans MS"/>
          <w:rtl w:val="0"/>
        </w:rPr>
        <w:t xml:space="preserve">Reading is homework.  Deadlines are firm.  Check tests will often be given to check reading accomplishment.</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rFonts w:ascii="Comic Sans MS" w:cs="Comic Sans MS" w:eastAsia="Comic Sans MS" w:hAnsi="Comic Sans MS"/>
          <w:rtl w:val="0"/>
        </w:rPr>
        <w:t xml:space="preserve">No late daily assignments will be accepted.  The grade is a zero.</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rFonts w:ascii="Comic Sans MS" w:cs="Comic Sans MS" w:eastAsia="Comic Sans MS" w:hAnsi="Comic Sans MS"/>
          <w:rtl w:val="0"/>
        </w:rPr>
        <w:t xml:space="preserve">If you are not in class but are in school for any part of the day, your homework/assignment is still due and you are responsible for any work assigned that day.</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rFonts w:ascii="Comic Sans MS" w:cs="Comic Sans MS" w:eastAsia="Comic Sans MS" w:hAnsi="Comic Sans MS"/>
          <w:rtl w:val="0"/>
        </w:rPr>
        <w:t xml:space="preserve">Long-term assignments (essays, projects, etc…) will be penalized ten points for each day late.</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rFonts w:ascii="Comic Sans MS" w:cs="Comic Sans MS" w:eastAsia="Comic Sans MS" w:hAnsi="Comic Sans MS"/>
          <w:rtl w:val="0"/>
        </w:rPr>
        <w:t xml:space="preserve">Formal assignments must be typed, double spaced, and use Times New Roman and 12 point font.</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rFonts w:ascii="Comic Sans MS" w:cs="Comic Sans MS" w:eastAsia="Comic Sans MS" w:hAnsi="Comic Sans MS"/>
          <w:rtl w:val="0"/>
        </w:rPr>
        <w:t xml:space="preserve">Students not present for pre-scheduled presentations without a medical excuse will receive a grade of zero.</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rFonts w:ascii="Comic Sans MS" w:cs="Comic Sans MS" w:eastAsia="Comic Sans MS" w:hAnsi="Comic Sans MS"/>
          <w:rtl w:val="0"/>
        </w:rPr>
        <w:t xml:space="preserve">There is no extra credit.  Always do your best and come to class.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These rules are posted in the classroom.  Please sign this form and have your parent/guardian sign it as well.  This will count as a homework grade.  Return by Friday, September 8th.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Student Signature ______________________________ </w:t>
        <w:tab/>
        <w:tab/>
        <w:t xml:space="preserve">Date: 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Parent/Guardian Signature ______________________________</w:t>
        <w:tab/>
        <w:t xml:space="preserve">Date: 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MAKE A SOLID COMMITMENT TO DO YOUR BEST.  PRACTICE BEING A SELF-DIRECTED STUDENT.  CHALLENGE YOURSELF!  RESEARCH SHOWS THAT STUDENTS WHO WORK HARD AND DO WELL THEIR LAST YEAR OF HIGH SCHOOL ARE MORE SUCCESSFUL IN THEIR POST SECONDARY STUDIES THAN THOSE WHO SLACK OFF AND JUST SLIDE BY.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b w:val="1"/>
        </w:rPr>
      </w:pPr>
      <w:r w:rsidDel="00000000" w:rsidR="00000000" w:rsidRPr="00000000">
        <w:rPr>
          <w:rtl w:val="0"/>
        </w:rPr>
      </w:r>
    </w:p>
    <w:sectPr>
      <w:headerReference r:id="rId5" w:type="default"/>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omic Sans MS"/>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contextualSpacing w:val="0"/>
      <w:jc w:val="center"/>
      <w:rPr>
        <w:rFonts w:ascii="Comic Sans MS" w:cs="Comic Sans MS" w:eastAsia="Comic Sans MS" w:hAnsi="Comic Sans MS"/>
        <w:b w:val="0"/>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contextualSpacing w:val="0"/>
      <w:jc w:val="center"/>
    </w:pPr>
    <w:rPr>
      <w:rFonts w:ascii="Comic Sans MS" w:cs="Comic Sans MS" w:eastAsia="Comic Sans MS" w:hAnsi="Comic Sans MS"/>
      <w:b w:val="1"/>
      <w:sz w:val="24"/>
      <w:szCs w:val="24"/>
    </w:rPr>
  </w:style>
  <w:style w:type="paragraph" w:styleId="Heading2">
    <w:name w:val="heading 2"/>
    <w:basedOn w:val="Normal"/>
    <w:next w:val="Normal"/>
    <w:pPr>
      <w:keepNext w:val="1"/>
      <w:keepLines w:val="1"/>
      <w:spacing w:after="0" w:before="0" w:line="240" w:lineRule="auto"/>
      <w:contextualSpacing w:val="0"/>
    </w:pPr>
    <w:rPr>
      <w:rFonts w:ascii="Comic Sans MS" w:cs="Comic Sans MS" w:eastAsia="Comic Sans MS" w:hAnsi="Comic Sans MS"/>
      <w:b w:val="1"/>
      <w:sz w:val="24"/>
      <w:szCs w:val="24"/>
    </w:rPr>
  </w:style>
  <w:style w:type="paragraph" w:styleId="Heading3">
    <w:name w:val="heading 3"/>
    <w:basedOn w:val="Normal"/>
    <w:next w:val="Normal"/>
    <w:pPr>
      <w:keepNext w:val="1"/>
      <w:keepLines w:val="1"/>
      <w:spacing w:after="0" w:before="0" w:line="240" w:lineRule="auto"/>
      <w:contextualSpacing w:val="0"/>
    </w:pPr>
    <w:rPr>
      <w:rFonts w:ascii="Comic Sans MS" w:cs="Comic Sans MS" w:eastAsia="Comic Sans MS" w:hAnsi="Comic Sans MS"/>
      <w:b w:val="0"/>
      <w:i w:val="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